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E7" w:rsidRDefault="001541E7" w:rsidP="001541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8.9 Fire safety risk assessment template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                                                                                           </w:t>
      </w:r>
    </w:p>
    <w:p w:rsidR="001541E7" w:rsidRDefault="001541E7" w:rsidP="001541E7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2"/>
        <w:gridCol w:w="2252"/>
        <w:gridCol w:w="2851"/>
        <w:gridCol w:w="1852"/>
        <w:gridCol w:w="4669"/>
        <w:gridCol w:w="949"/>
        <w:gridCol w:w="1689"/>
      </w:tblGrid>
      <w:tr w:rsidR="001541E7" w:rsidTr="001541E7">
        <w:tc>
          <w:tcPr>
            <w:tcW w:w="433" w:type="pct"/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Risk area</w:t>
            </w:r>
          </w:p>
        </w:tc>
        <w:tc>
          <w:tcPr>
            <w:tcW w:w="16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93" w:type="pct"/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 out by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04" w:type="pct"/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1541E7" w:rsidTr="001541E7"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Fire hazards: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Ignition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Fuel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Oxygen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 is at risk: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People on premises and those most vulnerable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Level of risk: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Of fire occurring and the risk to people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 measure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Remove and reduce hazards that may cause fire. Remove and reduce risks to people.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hideMark/>
          </w:tcPr>
          <w:p w:rsidR="001541E7" w:rsidRDefault="001541E7">
            <w:pPr>
              <w:spacing w:before="240" w:after="2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Record, plan, inform, instruct, train and review</w:t>
            </w:r>
          </w:p>
        </w:tc>
      </w:tr>
      <w:tr w:rsidR="001541E7" w:rsidTr="001541E7">
        <w:trPr>
          <w:trHeight w:hRule="exact" w:val="1008"/>
        </w:trPr>
        <w:tc>
          <w:tcPr>
            <w:tcW w:w="11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1541E7" w:rsidTr="001541E7">
        <w:trPr>
          <w:trHeight w:hRule="exact" w:val="1008"/>
        </w:trPr>
        <w:tc>
          <w:tcPr>
            <w:tcW w:w="11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1541E7" w:rsidTr="001541E7">
        <w:trPr>
          <w:trHeight w:hRule="exact" w:val="1008"/>
        </w:trPr>
        <w:tc>
          <w:tcPr>
            <w:tcW w:w="11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1541E7" w:rsidTr="001541E7">
        <w:trPr>
          <w:trHeight w:hRule="exact" w:val="1008"/>
        </w:trPr>
        <w:tc>
          <w:tcPr>
            <w:tcW w:w="11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1541E7" w:rsidTr="001541E7">
        <w:trPr>
          <w:trHeight w:hRule="exact" w:val="1008"/>
        </w:trPr>
        <w:tc>
          <w:tcPr>
            <w:tcW w:w="11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1541E7" w:rsidTr="001541E7">
        <w:trPr>
          <w:trHeight w:hRule="exact" w:val="1008"/>
        </w:trPr>
        <w:tc>
          <w:tcPr>
            <w:tcW w:w="11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1E7" w:rsidRDefault="001541E7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1541E7" w:rsidRDefault="001541E7" w:rsidP="001541E7">
      <w:pPr>
        <w:rPr>
          <w:rFonts w:ascii="Arial" w:hAnsi="Arial" w:cs="Arial"/>
          <w:sz w:val="22"/>
          <w:szCs w:val="22"/>
        </w:rPr>
      </w:pPr>
    </w:p>
    <w:p w:rsidR="001541E7" w:rsidRDefault="001541E7" w:rsidP="001541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completing this form please refer to the five steps in the fire safety procedures                                                         </w:t>
      </w:r>
    </w:p>
    <w:p w:rsidR="00DB3080" w:rsidRPr="008F2271" w:rsidRDefault="00DB3080" w:rsidP="008F2271"/>
    <w:sectPr w:rsidR="00DB3080" w:rsidRPr="008F2271" w:rsidSect="0080609E">
      <w:footerReference w:type="first" r:id="rId7"/>
      <w:pgSz w:w="16838" w:h="11906" w:orient="landscape"/>
      <w:pgMar w:top="567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84" w:rsidRDefault="00110784" w:rsidP="004C5092">
      <w:r>
        <w:separator/>
      </w:r>
    </w:p>
  </w:endnote>
  <w:endnote w:type="continuationSeparator" w:id="0">
    <w:p w:rsidR="00110784" w:rsidRDefault="00110784" w:rsidP="004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92" w:rsidRDefault="004C5092" w:rsidP="00CF1FDF">
    <w:pPr>
      <w:pStyle w:val="Footer"/>
      <w:ind w:left="-709"/>
    </w:pPr>
    <w:r>
      <w:rPr>
        <w:noProof/>
        <w:lang w:eastAsia="en-GB"/>
      </w:rPr>
      <w:drawing>
        <wp:inline distT="0" distB="0" distL="0" distR="0" wp14:anchorId="362EEFB6" wp14:editId="41AEF02F">
          <wp:extent cx="10869283" cy="72046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9283" cy="720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84" w:rsidRDefault="00110784" w:rsidP="004C5092">
      <w:r>
        <w:separator/>
      </w:r>
    </w:p>
  </w:footnote>
  <w:footnote w:type="continuationSeparator" w:id="0">
    <w:p w:rsidR="00110784" w:rsidRDefault="00110784" w:rsidP="004C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FD"/>
    <w:rsid w:val="00110784"/>
    <w:rsid w:val="001541E7"/>
    <w:rsid w:val="00163044"/>
    <w:rsid w:val="002823A0"/>
    <w:rsid w:val="004C5092"/>
    <w:rsid w:val="006B31FD"/>
    <w:rsid w:val="0073454F"/>
    <w:rsid w:val="0080609E"/>
    <w:rsid w:val="008F2271"/>
    <w:rsid w:val="00AE48CF"/>
    <w:rsid w:val="00CF1FDF"/>
    <w:rsid w:val="00DB3080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08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0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5092"/>
  </w:style>
  <w:style w:type="paragraph" w:styleId="Footer">
    <w:name w:val="footer"/>
    <w:basedOn w:val="Normal"/>
    <w:link w:val="FooterChar"/>
    <w:uiPriority w:val="99"/>
    <w:unhideWhenUsed/>
    <w:rsid w:val="004C50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5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08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0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5092"/>
  </w:style>
  <w:style w:type="paragraph" w:styleId="Footer">
    <w:name w:val="footer"/>
    <w:basedOn w:val="Normal"/>
    <w:link w:val="FooterChar"/>
    <w:uiPriority w:val="99"/>
    <w:unhideWhenUsed/>
    <w:rsid w:val="004C509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Barnfather, George</dc:creator>
  <cp:lastModifiedBy>Patel, Heeral</cp:lastModifiedBy>
  <cp:revision>2</cp:revision>
  <cp:lastPrinted>2016-04-21T07:38:00Z</cp:lastPrinted>
  <dcterms:created xsi:type="dcterms:W3CDTF">2016-06-20T13:45:00Z</dcterms:created>
  <dcterms:modified xsi:type="dcterms:W3CDTF">2016-06-20T13:45:00Z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2099506350</vt:i4>
  </property>
  <property fmtid="{D5CDD505-2E9C-101B-9397-08002B2CF9AE}" pid="3" name="_NewReviewCycle">
    <vt:lpwstr/>
  </property>
  <property fmtid="{D5CDD505-2E9C-101B-9397-08002B2CF9AE}" pid="4" name="_EmailSubject">
    <vt:lpwstr>First Aid - Early Years policy</vt:lpwstr>
  </property>
  <property fmtid="{D5CDD505-2E9C-101B-9397-08002B2CF9AE}" pid="5" name="_AuthorEmail">
    <vt:lpwstr>Andrew.Cadman@Barnet.gov.uk</vt:lpwstr>
  </property>
  <property fmtid="{D5CDD505-2E9C-101B-9397-08002B2CF9AE}" pid="6" name="_AuthorEmailDisplayName">
    <vt:lpwstr>Cadman, Andrew</vt:lpwstr>
  </property>
  <property fmtid="{D5CDD505-2E9C-101B-9397-08002B2CF9AE}" pid="7" name="_PreviousAdHocReviewCycleID">
    <vt:i4>652611686</vt:i4>
  </property>
  <property fmtid="{D5CDD505-2E9C-101B-9397-08002B2CF9AE}" pid="8" name="_ReviewingToolsShownOnce">
    <vt:lpwstr/>
  </property>
</Properties>
</file>